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020" w:rsidRPr="00674020" w:rsidRDefault="00674020" w:rsidP="00674020">
      <w:pPr>
        <w:pStyle w:val="Header"/>
        <w:jc w:val="center"/>
        <w:rPr>
          <w:b/>
          <w:sz w:val="24"/>
        </w:rPr>
      </w:pPr>
      <w:r w:rsidRPr="00674020">
        <w:rPr>
          <w:rFonts w:ascii="Times New Roman" w:hAnsi="Times New Roman"/>
          <w:b/>
          <w:sz w:val="48"/>
          <w:szCs w:val="44"/>
        </w:rPr>
        <w:t>Thomas W. McDonald, Jr. - Chapter 13 Bankruptcy Trustee</w:t>
      </w:r>
    </w:p>
    <w:p w:rsidR="00674020" w:rsidRPr="00E26C34" w:rsidRDefault="00674020" w:rsidP="00674020">
      <w:pPr>
        <w:jc w:val="center"/>
        <w:rPr>
          <w:rFonts w:ascii="Times New Roman" w:hAnsi="Times New Roman"/>
          <w:b/>
          <w:sz w:val="36"/>
          <w:szCs w:val="36"/>
          <w14:shadow w14:blurRad="50800" w14:dist="38100" w14:dir="2700000" w14:sx="100000" w14:sy="100000" w14:kx="0" w14:ky="0" w14:algn="tl">
            <w14:srgbClr w14:val="000000">
              <w14:alpha w14:val="60000"/>
            </w14:srgbClr>
          </w14:shadow>
        </w:rPr>
      </w:pPr>
      <w:proofErr w:type="spellStart"/>
      <w:proofErr w:type="gramStart"/>
      <w:r w:rsidRPr="00E26C34">
        <w:rPr>
          <w:rFonts w:ascii="Times New Roman" w:hAnsi="Times New Roman"/>
          <w:b/>
          <w:sz w:val="36"/>
          <w:szCs w:val="36"/>
          <w14:shadow w14:blurRad="50800" w14:dist="38100" w14:dir="2700000" w14:sx="100000" w14:sy="100000" w14:kx="0" w14:ky="0" w14:algn="tl">
            <w14:srgbClr w14:val="000000">
              <w14:alpha w14:val="60000"/>
            </w14:srgbClr>
          </w14:shadow>
        </w:rPr>
        <w:t>ePay</w:t>
      </w:r>
      <w:proofErr w:type="spellEnd"/>
      <w:proofErr w:type="gramEnd"/>
      <w:r w:rsidRPr="00E26C34">
        <w:rPr>
          <w:rFonts w:ascii="Times New Roman" w:hAnsi="Times New Roman"/>
          <w:b/>
          <w:sz w:val="36"/>
          <w:szCs w:val="36"/>
          <w14:shadow w14:blurRad="50800" w14:dist="38100" w14:dir="2700000" w14:sx="100000" w14:sy="100000" w14:kx="0" w14:ky="0" w14:algn="tl">
            <w14:srgbClr w14:val="000000">
              <w14:alpha w14:val="60000"/>
            </w14:srgbClr>
          </w14:shadow>
        </w:rPr>
        <w:t xml:space="preserve"> Online Payment System </w:t>
      </w:r>
    </w:p>
    <w:p w:rsidR="00674020" w:rsidRPr="00E26C34" w:rsidRDefault="00674020" w:rsidP="00674020">
      <w:pPr>
        <w:jc w:val="center"/>
        <w:rPr>
          <w:rFonts w:ascii="Times New Roman" w:hAnsi="Times New Roman"/>
          <w:b/>
          <w:i/>
          <w:sz w:val="32"/>
          <w:szCs w:val="32"/>
        </w:rPr>
      </w:pPr>
      <w:r w:rsidRPr="00E26C34">
        <w:rPr>
          <w:rFonts w:ascii="Times New Roman" w:hAnsi="Times New Roman"/>
          <w:b/>
          <w:i/>
          <w:sz w:val="32"/>
          <w:szCs w:val="32"/>
        </w:rPr>
        <w:t>Quick Reference Guide</w:t>
      </w:r>
      <w:bookmarkStart w:id="0" w:name="_GoBack"/>
      <w:bookmarkEnd w:id="0"/>
    </w:p>
    <w:p w:rsidR="00674020" w:rsidRPr="0066255D" w:rsidRDefault="00674020" w:rsidP="00674020">
      <w:pPr>
        <w:widowControl w:val="0"/>
        <w:spacing w:line="288" w:lineRule="auto"/>
        <w:rPr>
          <w:rFonts w:ascii="Times New Roman" w:hAnsi="Times New Roman"/>
          <w:sz w:val="24"/>
          <w:szCs w:val="24"/>
        </w:rPr>
      </w:pPr>
      <w:r w:rsidRPr="0066255D">
        <w:rPr>
          <w:rFonts w:ascii="Times New Roman" w:hAnsi="Times New Roman"/>
          <w:sz w:val="24"/>
          <w:szCs w:val="24"/>
        </w:rPr>
        <w:t xml:space="preserve">The Online Payment System is an approved alternative to the use of Cashier’s Checks and Money Orders by using your Checking or Savings Account to make direct payments to the Trustee. This is an instant payment system, in conjunction with our bank, to provide a verifiable, trustworthy, and more convenient payment option. </w:t>
      </w:r>
    </w:p>
    <w:p w:rsidR="00674020" w:rsidRPr="0066255D" w:rsidRDefault="00674020" w:rsidP="00674020">
      <w:pPr>
        <w:widowControl w:val="0"/>
        <w:spacing w:line="288" w:lineRule="auto"/>
        <w:rPr>
          <w:rFonts w:ascii="Times New Roman" w:hAnsi="Times New Roman"/>
          <w:sz w:val="24"/>
          <w:szCs w:val="24"/>
        </w:rPr>
      </w:pPr>
      <w:r w:rsidRPr="0066255D">
        <w:rPr>
          <w:rFonts w:ascii="Times New Roman" w:hAnsi="Times New Roman"/>
          <w:sz w:val="24"/>
          <w:szCs w:val="24"/>
        </w:rPr>
        <w:t xml:space="preserve">In order to use this payment system, you must have an </w:t>
      </w:r>
      <w:r w:rsidRPr="0066255D">
        <w:rPr>
          <w:rFonts w:ascii="Times New Roman" w:hAnsi="Times New Roman"/>
          <w:b/>
          <w:i/>
          <w:sz w:val="24"/>
          <w:szCs w:val="24"/>
        </w:rPr>
        <w:t>internet connection</w:t>
      </w:r>
      <w:r w:rsidRPr="0066255D">
        <w:rPr>
          <w:rFonts w:ascii="Times New Roman" w:hAnsi="Times New Roman"/>
          <w:sz w:val="24"/>
          <w:szCs w:val="24"/>
        </w:rPr>
        <w:t xml:space="preserve">, know your </w:t>
      </w:r>
      <w:r w:rsidRPr="0066255D">
        <w:rPr>
          <w:rFonts w:ascii="Times New Roman" w:hAnsi="Times New Roman"/>
          <w:b/>
          <w:i/>
          <w:sz w:val="24"/>
          <w:szCs w:val="24"/>
        </w:rPr>
        <w:t>Case Number</w:t>
      </w:r>
      <w:r w:rsidRPr="0066255D">
        <w:rPr>
          <w:rFonts w:ascii="Times New Roman" w:hAnsi="Times New Roman"/>
          <w:sz w:val="24"/>
          <w:szCs w:val="24"/>
        </w:rPr>
        <w:t xml:space="preserve"> and </w:t>
      </w:r>
      <w:r w:rsidRPr="0066255D">
        <w:rPr>
          <w:rFonts w:ascii="Times New Roman" w:hAnsi="Times New Roman"/>
          <w:b/>
          <w:i/>
          <w:sz w:val="24"/>
          <w:szCs w:val="24"/>
        </w:rPr>
        <w:t>last four digits of your Social Security number</w:t>
      </w:r>
      <w:r w:rsidRPr="0066255D">
        <w:rPr>
          <w:rFonts w:ascii="Times New Roman" w:hAnsi="Times New Roman"/>
          <w:sz w:val="24"/>
          <w:szCs w:val="24"/>
        </w:rPr>
        <w:t xml:space="preserve">, a </w:t>
      </w:r>
      <w:r w:rsidRPr="0066255D">
        <w:rPr>
          <w:rFonts w:ascii="Times New Roman" w:hAnsi="Times New Roman"/>
          <w:b/>
          <w:i/>
          <w:sz w:val="24"/>
          <w:szCs w:val="24"/>
        </w:rPr>
        <w:t>Checking or Savings Account</w:t>
      </w:r>
      <w:r w:rsidRPr="0066255D">
        <w:rPr>
          <w:rFonts w:ascii="Times New Roman" w:hAnsi="Times New Roman"/>
          <w:sz w:val="24"/>
          <w:szCs w:val="24"/>
        </w:rPr>
        <w:t xml:space="preserve">, and a </w:t>
      </w:r>
      <w:r w:rsidRPr="0066255D">
        <w:rPr>
          <w:rFonts w:ascii="Times New Roman" w:hAnsi="Times New Roman"/>
          <w:b/>
          <w:i/>
          <w:sz w:val="24"/>
          <w:szCs w:val="24"/>
        </w:rPr>
        <w:t>valid current e-mail address</w:t>
      </w:r>
      <w:r w:rsidRPr="0066255D">
        <w:rPr>
          <w:rFonts w:ascii="Times New Roman" w:hAnsi="Times New Roman"/>
          <w:sz w:val="24"/>
          <w:szCs w:val="24"/>
        </w:rPr>
        <w:t xml:space="preserve">.  </w:t>
      </w:r>
    </w:p>
    <w:p w:rsidR="00674020" w:rsidRPr="0066255D" w:rsidRDefault="00674020" w:rsidP="00674020">
      <w:pPr>
        <w:widowControl w:val="0"/>
        <w:rPr>
          <w:rFonts w:ascii="Times New Roman" w:hAnsi="Times New Roman"/>
          <w:b/>
          <w:sz w:val="32"/>
          <w:szCs w:val="24"/>
          <w:u w:val="single"/>
        </w:rPr>
      </w:pPr>
      <w:r w:rsidRPr="0066255D">
        <w:rPr>
          <w:rFonts w:ascii="Times New Roman" w:hAnsi="Times New Roman"/>
          <w:b/>
          <w:sz w:val="32"/>
          <w:szCs w:val="24"/>
          <w:u w:val="single"/>
        </w:rPr>
        <w:t>Registration:</w:t>
      </w:r>
    </w:p>
    <w:p w:rsidR="00674020" w:rsidRPr="00674020" w:rsidRDefault="00674020" w:rsidP="00674020">
      <w:pPr>
        <w:widowControl w:val="0"/>
        <w:spacing w:line="288" w:lineRule="auto"/>
        <w:rPr>
          <w:sz w:val="24"/>
          <w:szCs w:val="24"/>
        </w:rPr>
      </w:pPr>
      <w:r w:rsidRPr="0066255D">
        <w:rPr>
          <w:rFonts w:ascii="Times New Roman" w:hAnsi="Times New Roman"/>
          <w:sz w:val="24"/>
          <w:szCs w:val="24"/>
        </w:rPr>
        <w:t xml:space="preserve">Start by going to the Trustee website at </w:t>
      </w:r>
      <w:hyperlink r:id="rId4" w:history="1">
        <w:r w:rsidRPr="0031082E">
          <w:rPr>
            <w:rStyle w:val="Hyperlink"/>
            <w:sz w:val="24"/>
            <w:szCs w:val="24"/>
          </w:rPr>
          <w:t>http://www.13network.com/trustees/sag/saghome.asp</w:t>
        </w:r>
      </w:hyperlink>
    </w:p>
    <w:p w:rsidR="00674020" w:rsidRPr="0066255D" w:rsidRDefault="00674020" w:rsidP="00674020">
      <w:pPr>
        <w:widowControl w:val="0"/>
        <w:spacing w:line="288" w:lineRule="auto"/>
        <w:rPr>
          <w:rFonts w:ascii="Times New Roman" w:hAnsi="Times New Roman"/>
          <w:sz w:val="24"/>
          <w:szCs w:val="24"/>
        </w:rPr>
      </w:pPr>
      <w:r w:rsidRPr="0066255D">
        <w:rPr>
          <w:rFonts w:ascii="Times New Roman" w:hAnsi="Times New Roman"/>
          <w:sz w:val="24"/>
          <w:szCs w:val="24"/>
        </w:rPr>
        <w:t xml:space="preserve">Click on the </w:t>
      </w:r>
      <w:r w:rsidRPr="0066255D">
        <w:rPr>
          <w:rFonts w:ascii="Times New Roman" w:hAnsi="Times New Roman"/>
          <w:b/>
          <w:sz w:val="24"/>
          <w:szCs w:val="24"/>
        </w:rPr>
        <w:t>Register Now</w:t>
      </w:r>
      <w:r w:rsidRPr="0066255D">
        <w:rPr>
          <w:rFonts w:ascii="Times New Roman" w:hAnsi="Times New Roman"/>
          <w:sz w:val="24"/>
          <w:szCs w:val="24"/>
        </w:rPr>
        <w:t xml:space="preserve"> button. This will direct you to the </w:t>
      </w:r>
      <w:proofErr w:type="spellStart"/>
      <w:r w:rsidRPr="0066255D">
        <w:rPr>
          <w:rFonts w:ascii="Times New Roman" w:hAnsi="Times New Roman"/>
          <w:b/>
          <w:sz w:val="24"/>
          <w:szCs w:val="24"/>
        </w:rPr>
        <w:t>ePay</w:t>
      </w:r>
      <w:proofErr w:type="spellEnd"/>
      <w:r w:rsidRPr="0066255D">
        <w:rPr>
          <w:rFonts w:ascii="Times New Roman" w:hAnsi="Times New Roman"/>
          <w:b/>
          <w:sz w:val="24"/>
          <w:szCs w:val="24"/>
        </w:rPr>
        <w:t xml:space="preserve"> Online Payment Center</w:t>
      </w:r>
      <w:r w:rsidRPr="0066255D">
        <w:rPr>
          <w:rFonts w:ascii="Times New Roman" w:hAnsi="Times New Roman"/>
          <w:sz w:val="24"/>
          <w:szCs w:val="24"/>
        </w:rPr>
        <w:t xml:space="preserve"> so you may begin the registration process. </w:t>
      </w:r>
    </w:p>
    <w:p w:rsidR="00674020" w:rsidRPr="0066255D" w:rsidRDefault="00674020" w:rsidP="00674020">
      <w:pPr>
        <w:spacing w:line="288" w:lineRule="auto"/>
        <w:rPr>
          <w:rFonts w:ascii="Times New Roman" w:hAnsi="Times New Roman"/>
          <w:sz w:val="24"/>
          <w:szCs w:val="24"/>
        </w:rPr>
      </w:pPr>
      <w:r w:rsidRPr="0066255D">
        <w:rPr>
          <w:rFonts w:ascii="Times New Roman" w:hAnsi="Times New Roman"/>
          <w:sz w:val="24"/>
          <w:szCs w:val="24"/>
        </w:rPr>
        <w:t xml:space="preserve">Please fill out the registration page and click </w:t>
      </w:r>
      <w:proofErr w:type="gramStart"/>
      <w:r w:rsidRPr="0066255D">
        <w:rPr>
          <w:rFonts w:ascii="Times New Roman" w:hAnsi="Times New Roman"/>
          <w:b/>
          <w:sz w:val="24"/>
          <w:szCs w:val="24"/>
        </w:rPr>
        <w:t>Next</w:t>
      </w:r>
      <w:proofErr w:type="gramEnd"/>
      <w:r w:rsidRPr="0066255D">
        <w:rPr>
          <w:rFonts w:ascii="Times New Roman" w:hAnsi="Times New Roman"/>
          <w:sz w:val="24"/>
          <w:szCs w:val="24"/>
        </w:rPr>
        <w:t xml:space="preserve"> when done. The next page will ask you for your </w:t>
      </w:r>
      <w:r w:rsidRPr="0066255D">
        <w:rPr>
          <w:rFonts w:ascii="Times New Roman" w:hAnsi="Times New Roman"/>
          <w:b/>
          <w:sz w:val="24"/>
          <w:szCs w:val="24"/>
        </w:rPr>
        <w:t>Online Payment ID</w:t>
      </w:r>
      <w:r w:rsidRPr="0066255D">
        <w:rPr>
          <w:rFonts w:ascii="Times New Roman" w:hAnsi="Times New Roman"/>
          <w:sz w:val="24"/>
          <w:szCs w:val="24"/>
        </w:rPr>
        <w:t xml:space="preserve">. This ID number consists of your case number (without dashes) and the last four digits of your Social Security number. </w:t>
      </w:r>
    </w:p>
    <w:p w:rsidR="00674020" w:rsidRPr="0066255D" w:rsidRDefault="00674020" w:rsidP="00674020">
      <w:pPr>
        <w:spacing w:line="288" w:lineRule="auto"/>
        <w:rPr>
          <w:rFonts w:ascii="Times New Roman" w:hAnsi="Times New Roman"/>
          <w:sz w:val="24"/>
          <w:szCs w:val="24"/>
        </w:rPr>
      </w:pPr>
      <w:r w:rsidRPr="0066255D">
        <w:rPr>
          <w:rFonts w:ascii="Times New Roman" w:hAnsi="Times New Roman"/>
          <w:b/>
          <w:sz w:val="24"/>
          <w:szCs w:val="24"/>
        </w:rPr>
        <w:t>Example:</w:t>
      </w:r>
      <w:r w:rsidRPr="0066255D">
        <w:rPr>
          <w:rFonts w:ascii="Times New Roman" w:hAnsi="Times New Roman"/>
          <w:sz w:val="24"/>
          <w:szCs w:val="24"/>
        </w:rPr>
        <w:t xml:space="preserve"> Case # 11-77777 and SS# XXX-XX-1234 </w:t>
      </w:r>
    </w:p>
    <w:p w:rsidR="00674020" w:rsidRPr="0066255D" w:rsidRDefault="00674020" w:rsidP="00674020">
      <w:pPr>
        <w:spacing w:line="288" w:lineRule="auto"/>
        <w:rPr>
          <w:rFonts w:ascii="Times New Roman" w:hAnsi="Times New Roman"/>
          <w:sz w:val="24"/>
          <w:szCs w:val="24"/>
        </w:rPr>
      </w:pPr>
      <w:r w:rsidRPr="0066255D">
        <w:rPr>
          <w:rFonts w:ascii="Times New Roman" w:hAnsi="Times New Roman"/>
          <w:sz w:val="24"/>
          <w:szCs w:val="24"/>
        </w:rPr>
        <w:tab/>
        <w:t xml:space="preserve">Then the </w:t>
      </w:r>
      <w:r w:rsidRPr="0066255D">
        <w:rPr>
          <w:rFonts w:ascii="Times New Roman" w:hAnsi="Times New Roman"/>
          <w:b/>
          <w:sz w:val="24"/>
          <w:szCs w:val="24"/>
        </w:rPr>
        <w:t>Online Payment ID</w:t>
      </w:r>
      <w:r w:rsidRPr="0066255D">
        <w:rPr>
          <w:rFonts w:ascii="Times New Roman" w:hAnsi="Times New Roman"/>
          <w:sz w:val="24"/>
          <w:szCs w:val="24"/>
        </w:rPr>
        <w:t xml:space="preserve"> is: 11777771234       (This is </w:t>
      </w:r>
      <w:r w:rsidRPr="0066255D">
        <w:rPr>
          <w:rFonts w:ascii="Times New Roman" w:hAnsi="Times New Roman"/>
          <w:b/>
          <w:sz w:val="24"/>
          <w:szCs w:val="24"/>
        </w:rPr>
        <w:t>NOT</w:t>
      </w:r>
      <w:r w:rsidRPr="0066255D">
        <w:rPr>
          <w:rFonts w:ascii="Times New Roman" w:hAnsi="Times New Roman"/>
          <w:sz w:val="24"/>
          <w:szCs w:val="24"/>
        </w:rPr>
        <w:t xml:space="preserve"> your Online Payment ID)</w:t>
      </w:r>
    </w:p>
    <w:p w:rsidR="00674020" w:rsidRPr="0066255D" w:rsidRDefault="00674020" w:rsidP="00674020">
      <w:pPr>
        <w:spacing w:line="288" w:lineRule="auto"/>
        <w:rPr>
          <w:rFonts w:ascii="Times New Roman" w:hAnsi="Times New Roman"/>
          <w:sz w:val="24"/>
          <w:szCs w:val="24"/>
        </w:rPr>
      </w:pPr>
      <w:r w:rsidRPr="0066255D">
        <w:rPr>
          <w:rFonts w:ascii="Times New Roman" w:hAnsi="Times New Roman"/>
          <w:sz w:val="24"/>
          <w:szCs w:val="24"/>
        </w:rPr>
        <w:t xml:space="preserve">After inputting your Online Payment ID twice, click </w:t>
      </w:r>
      <w:proofErr w:type="gramStart"/>
      <w:r w:rsidRPr="0066255D">
        <w:rPr>
          <w:rFonts w:ascii="Times New Roman" w:hAnsi="Times New Roman"/>
          <w:b/>
          <w:sz w:val="24"/>
          <w:szCs w:val="24"/>
        </w:rPr>
        <w:t>Next</w:t>
      </w:r>
      <w:proofErr w:type="gramEnd"/>
      <w:r w:rsidRPr="0066255D">
        <w:rPr>
          <w:rFonts w:ascii="Times New Roman" w:hAnsi="Times New Roman"/>
          <w:sz w:val="24"/>
          <w:szCs w:val="24"/>
        </w:rPr>
        <w:t xml:space="preserve">. The next page will provide you one last opportunity to verify your information before submitting. Click </w:t>
      </w:r>
      <w:r w:rsidRPr="0066255D">
        <w:rPr>
          <w:rFonts w:ascii="Times New Roman" w:hAnsi="Times New Roman"/>
          <w:b/>
          <w:sz w:val="24"/>
          <w:szCs w:val="24"/>
        </w:rPr>
        <w:t>Submit Registration</w:t>
      </w:r>
      <w:r w:rsidRPr="0066255D">
        <w:rPr>
          <w:rFonts w:ascii="Times New Roman" w:hAnsi="Times New Roman"/>
          <w:sz w:val="24"/>
          <w:szCs w:val="24"/>
        </w:rPr>
        <w:t xml:space="preserve"> if your information is correct.</w:t>
      </w:r>
    </w:p>
    <w:p w:rsidR="00674020" w:rsidRPr="00674020" w:rsidRDefault="00674020" w:rsidP="00674020">
      <w:pPr>
        <w:pStyle w:val="Header"/>
        <w:jc w:val="center"/>
        <w:rPr>
          <w:b/>
          <w:color w:val="808080"/>
          <w:sz w:val="24"/>
        </w:rPr>
      </w:pPr>
      <w:r>
        <w:rPr>
          <w:rFonts w:ascii="Times New Roman" w:hAnsi="Times New Roman"/>
          <w:b/>
          <w:sz w:val="32"/>
          <w:szCs w:val="24"/>
          <w:u w:val="single"/>
        </w:rPr>
        <w:br w:type="page"/>
      </w:r>
      <w:r w:rsidRPr="00674020">
        <w:rPr>
          <w:rFonts w:ascii="Times New Roman" w:hAnsi="Times New Roman"/>
          <w:b/>
          <w:sz w:val="48"/>
          <w:szCs w:val="44"/>
        </w:rPr>
        <w:lastRenderedPageBreak/>
        <w:t>Thomas W. McDonald, Jr. - Chapter 13 Bankruptcy Trustee</w:t>
      </w:r>
    </w:p>
    <w:p w:rsidR="00674020" w:rsidRPr="0066255D" w:rsidRDefault="00674020" w:rsidP="00674020">
      <w:pPr>
        <w:pStyle w:val="Header"/>
        <w:jc w:val="center"/>
        <w:rPr>
          <w:color w:val="808080"/>
          <w:sz w:val="24"/>
        </w:rPr>
      </w:pPr>
    </w:p>
    <w:p w:rsidR="00674020" w:rsidRPr="00674020" w:rsidRDefault="00674020" w:rsidP="00674020">
      <w:pPr>
        <w:jc w:val="center"/>
        <w:rPr>
          <w:rFonts w:ascii="Times New Roman" w:hAnsi="Times New Roman"/>
          <w:b/>
          <w:sz w:val="40"/>
          <w:szCs w:val="40"/>
          <w14:shadow w14:blurRad="50800" w14:dist="38100" w14:dir="2700000" w14:sx="100000" w14:sy="100000" w14:kx="0" w14:ky="0" w14:algn="tl">
            <w14:srgbClr w14:val="000000">
              <w14:alpha w14:val="60000"/>
            </w14:srgbClr>
          </w14:shadow>
        </w:rPr>
      </w:pPr>
      <w:proofErr w:type="spellStart"/>
      <w:proofErr w:type="gramStart"/>
      <w:r w:rsidRPr="00674020">
        <w:rPr>
          <w:rFonts w:ascii="Times New Roman" w:hAnsi="Times New Roman"/>
          <w:b/>
          <w:sz w:val="40"/>
          <w:szCs w:val="40"/>
          <w14:shadow w14:blurRad="50800" w14:dist="38100" w14:dir="2700000" w14:sx="100000" w14:sy="100000" w14:kx="0" w14:ky="0" w14:algn="tl">
            <w14:srgbClr w14:val="000000">
              <w14:alpha w14:val="60000"/>
            </w14:srgbClr>
          </w14:shadow>
        </w:rPr>
        <w:t>ePay</w:t>
      </w:r>
      <w:proofErr w:type="spellEnd"/>
      <w:proofErr w:type="gramEnd"/>
      <w:r w:rsidRPr="00674020">
        <w:rPr>
          <w:rFonts w:ascii="Times New Roman" w:hAnsi="Times New Roman"/>
          <w:b/>
          <w:sz w:val="40"/>
          <w:szCs w:val="40"/>
          <w14:shadow w14:blurRad="50800" w14:dist="38100" w14:dir="2700000" w14:sx="100000" w14:sy="100000" w14:kx="0" w14:ky="0" w14:algn="tl">
            <w14:srgbClr w14:val="000000">
              <w14:alpha w14:val="60000"/>
            </w14:srgbClr>
          </w14:shadow>
        </w:rPr>
        <w:t xml:space="preserve"> Online Payment System </w:t>
      </w:r>
    </w:p>
    <w:p w:rsidR="00674020" w:rsidRPr="0066255D" w:rsidRDefault="00674020" w:rsidP="00674020">
      <w:pPr>
        <w:jc w:val="center"/>
        <w:rPr>
          <w:rFonts w:ascii="Times New Roman" w:hAnsi="Times New Roman"/>
          <w:b/>
          <w:i/>
          <w:sz w:val="36"/>
          <w:szCs w:val="32"/>
        </w:rPr>
      </w:pPr>
      <w:r w:rsidRPr="0066255D">
        <w:rPr>
          <w:rFonts w:ascii="Times New Roman" w:hAnsi="Times New Roman"/>
          <w:b/>
          <w:i/>
          <w:sz w:val="36"/>
          <w:szCs w:val="32"/>
        </w:rPr>
        <w:t>Quick Reference Guide</w:t>
      </w:r>
      <w:r>
        <w:rPr>
          <w:rFonts w:ascii="Times New Roman" w:hAnsi="Times New Roman"/>
          <w:b/>
          <w:i/>
          <w:sz w:val="36"/>
          <w:szCs w:val="32"/>
        </w:rPr>
        <w:t xml:space="preserve"> (Continued)</w:t>
      </w:r>
    </w:p>
    <w:p w:rsidR="00674020" w:rsidRPr="0066255D" w:rsidRDefault="00674020" w:rsidP="00674020">
      <w:pPr>
        <w:rPr>
          <w:rFonts w:ascii="Times New Roman" w:hAnsi="Times New Roman"/>
          <w:b/>
          <w:sz w:val="32"/>
          <w:szCs w:val="24"/>
          <w:u w:val="single"/>
        </w:rPr>
      </w:pPr>
      <w:r w:rsidRPr="0066255D">
        <w:rPr>
          <w:rFonts w:ascii="Times New Roman" w:hAnsi="Times New Roman"/>
          <w:b/>
          <w:sz w:val="32"/>
          <w:szCs w:val="24"/>
          <w:u w:val="single"/>
        </w:rPr>
        <w:t>Making a Payment:</w:t>
      </w:r>
    </w:p>
    <w:p w:rsidR="00674020" w:rsidRPr="0066255D" w:rsidRDefault="00674020" w:rsidP="00674020">
      <w:pPr>
        <w:spacing w:line="288" w:lineRule="auto"/>
        <w:rPr>
          <w:rFonts w:ascii="Times New Roman" w:hAnsi="Times New Roman"/>
          <w:sz w:val="24"/>
          <w:szCs w:val="24"/>
        </w:rPr>
      </w:pPr>
      <w:r w:rsidRPr="0066255D">
        <w:rPr>
          <w:rFonts w:ascii="Times New Roman" w:hAnsi="Times New Roman"/>
          <w:sz w:val="24"/>
          <w:szCs w:val="24"/>
        </w:rPr>
        <w:t xml:space="preserve">Log in and begin by choosing the amount to pay. You will have the choice of making your Current Monthly Payment or an </w:t>
      </w:r>
      <w:proofErr w:type="gramStart"/>
      <w:r w:rsidRPr="0066255D">
        <w:rPr>
          <w:rFonts w:ascii="Times New Roman" w:hAnsi="Times New Roman"/>
          <w:sz w:val="24"/>
          <w:szCs w:val="24"/>
        </w:rPr>
        <w:t>Other</w:t>
      </w:r>
      <w:proofErr w:type="gramEnd"/>
      <w:r w:rsidRPr="0066255D">
        <w:rPr>
          <w:rFonts w:ascii="Times New Roman" w:hAnsi="Times New Roman"/>
          <w:sz w:val="24"/>
          <w:szCs w:val="24"/>
        </w:rPr>
        <w:t xml:space="preserve"> amount. Next, key in your Checking or Savings Account information and select what type of account it is. If you are unsure of your Checking or Savings Routing and Account numbers, please click on the image button to the right of the Routing number field to see an example. Routing numbers are always 9 digits long and to the left of your account number (Note: DO NOT use a Deposit slip to obtain your Routing number. The deposit slip Routing number is typically different from the Routing number associated with the Checking account). Click </w:t>
      </w:r>
      <w:r w:rsidRPr="0066255D">
        <w:rPr>
          <w:rFonts w:ascii="Times New Roman" w:hAnsi="Times New Roman"/>
          <w:b/>
          <w:sz w:val="24"/>
          <w:szCs w:val="24"/>
        </w:rPr>
        <w:t>Submit Payment</w:t>
      </w:r>
      <w:r w:rsidRPr="0066255D">
        <w:rPr>
          <w:rFonts w:ascii="Times New Roman" w:hAnsi="Times New Roman"/>
          <w:sz w:val="24"/>
          <w:szCs w:val="24"/>
        </w:rPr>
        <w:t xml:space="preserve"> once your payment information has been input. </w:t>
      </w:r>
    </w:p>
    <w:p w:rsidR="00674020" w:rsidRPr="0066255D" w:rsidRDefault="00674020" w:rsidP="00674020">
      <w:pPr>
        <w:rPr>
          <w:rFonts w:ascii="Times New Roman" w:hAnsi="Times New Roman"/>
          <w:sz w:val="32"/>
          <w:szCs w:val="24"/>
        </w:rPr>
      </w:pPr>
      <w:r w:rsidRPr="0066255D">
        <w:rPr>
          <w:rFonts w:ascii="Times New Roman" w:hAnsi="Times New Roman"/>
          <w:b/>
          <w:sz w:val="32"/>
          <w:szCs w:val="24"/>
          <w:u w:val="single"/>
        </w:rPr>
        <w:t>Questions or Help:</w:t>
      </w:r>
    </w:p>
    <w:p w:rsidR="00674020" w:rsidRPr="0066255D" w:rsidRDefault="00674020" w:rsidP="00674020">
      <w:pPr>
        <w:widowControl w:val="0"/>
        <w:spacing w:line="288" w:lineRule="auto"/>
        <w:rPr>
          <w:rFonts w:ascii="Times New Roman" w:hAnsi="Times New Roman"/>
          <w:sz w:val="24"/>
          <w:szCs w:val="24"/>
        </w:rPr>
      </w:pPr>
      <w:r w:rsidRPr="0066255D">
        <w:rPr>
          <w:rFonts w:ascii="Times New Roman" w:hAnsi="Times New Roman"/>
          <w:sz w:val="24"/>
          <w:szCs w:val="24"/>
        </w:rPr>
        <w:t xml:space="preserve">For questions or help, please e-mail us at </w:t>
      </w:r>
      <w:hyperlink r:id="rId5" w:history="1">
        <w:r w:rsidR="0093456F">
          <w:rPr>
            <w:rStyle w:val="Hyperlink"/>
            <w:rFonts w:ascii="Times New Roman" w:hAnsi="Times New Roman"/>
            <w:sz w:val="24"/>
            <w:szCs w:val="24"/>
          </w:rPr>
          <w:t>epay@mcdonald13.org</w:t>
        </w:r>
      </w:hyperlink>
      <w:r w:rsidRPr="0066255D">
        <w:rPr>
          <w:rFonts w:ascii="Times New Roman" w:hAnsi="Times New Roman"/>
          <w:sz w:val="24"/>
          <w:szCs w:val="24"/>
        </w:rPr>
        <w:t xml:space="preserve">, call our office </w:t>
      </w:r>
      <w:r w:rsidRPr="00E26C34">
        <w:rPr>
          <w:rFonts w:ascii="Times New Roman" w:hAnsi="Times New Roman"/>
          <w:sz w:val="24"/>
          <w:szCs w:val="24"/>
        </w:rPr>
        <w:t>at 989-792-6766</w:t>
      </w:r>
      <w:r w:rsidRPr="0066255D">
        <w:rPr>
          <w:rFonts w:ascii="Times New Roman" w:hAnsi="Times New Roman"/>
          <w:sz w:val="24"/>
          <w:szCs w:val="24"/>
        </w:rPr>
        <w:t xml:space="preserve">, or visit </w:t>
      </w:r>
      <w:hyperlink r:id="rId6" w:history="1">
        <w:r w:rsidRPr="0031082E">
          <w:rPr>
            <w:rStyle w:val="Hyperlink"/>
            <w:sz w:val="24"/>
            <w:szCs w:val="24"/>
          </w:rPr>
          <w:t>http://www.13network.com/trustees/sag/saghome.asp</w:t>
        </w:r>
      </w:hyperlink>
      <w:r w:rsidRPr="0066255D">
        <w:rPr>
          <w:rFonts w:ascii="Times New Roman" w:hAnsi="Times New Roman"/>
          <w:sz w:val="24"/>
          <w:szCs w:val="24"/>
        </w:rPr>
        <w:t xml:space="preserve"> to view our Frequently Asked Questions page to further help you.</w:t>
      </w:r>
    </w:p>
    <w:p w:rsidR="00674020" w:rsidRDefault="00674020" w:rsidP="00674020">
      <w:pPr>
        <w:pStyle w:val="Title"/>
        <w:rPr>
          <w:rFonts w:ascii="Times New Roman" w:hAnsi="Times New Roman"/>
        </w:rPr>
        <w:sectPr w:rsidR="00674020" w:rsidSect="0066255D">
          <w:pgSz w:w="12240" w:h="15840"/>
          <w:pgMar w:top="1152" w:right="1296" w:bottom="810" w:left="1296" w:header="720" w:footer="720" w:gutter="0"/>
          <w:cols w:space="720"/>
          <w:docGrid w:linePitch="360"/>
        </w:sectPr>
      </w:pPr>
    </w:p>
    <w:p w:rsidR="00910351" w:rsidRPr="00674020" w:rsidRDefault="00910351" w:rsidP="00674020"/>
    <w:sectPr w:rsidR="00910351" w:rsidRPr="00674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20"/>
    <w:rsid w:val="00674020"/>
    <w:rsid w:val="00900EB7"/>
    <w:rsid w:val="00910351"/>
    <w:rsid w:val="0093456F"/>
    <w:rsid w:val="00E26C34"/>
    <w:rsid w:val="00E6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02A31-F281-4840-B60C-ADA77739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0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653DC"/>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Title">
    <w:name w:val="Title"/>
    <w:basedOn w:val="Normal"/>
    <w:next w:val="Normal"/>
    <w:link w:val="TitleChar"/>
    <w:uiPriority w:val="10"/>
    <w:qFormat/>
    <w:rsid w:val="0067402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74020"/>
    <w:rPr>
      <w:rFonts w:ascii="Cambria" w:eastAsia="Times New Roman" w:hAnsi="Cambria" w:cs="Times New Roman"/>
      <w:color w:val="17365D"/>
      <w:spacing w:val="5"/>
      <w:kern w:val="28"/>
      <w:sz w:val="52"/>
      <w:szCs w:val="52"/>
    </w:rPr>
  </w:style>
  <w:style w:type="character" w:styleId="Hyperlink">
    <w:name w:val="Hyperlink"/>
    <w:uiPriority w:val="99"/>
    <w:unhideWhenUsed/>
    <w:rsid w:val="00674020"/>
    <w:rPr>
      <w:color w:val="0000FF"/>
      <w:u w:val="single"/>
    </w:rPr>
  </w:style>
  <w:style w:type="paragraph" w:styleId="Header">
    <w:name w:val="header"/>
    <w:basedOn w:val="Normal"/>
    <w:link w:val="HeaderChar"/>
    <w:unhideWhenUsed/>
    <w:rsid w:val="00674020"/>
    <w:pPr>
      <w:tabs>
        <w:tab w:val="center" w:pos="4680"/>
        <w:tab w:val="right" w:pos="9360"/>
      </w:tabs>
      <w:spacing w:after="0" w:line="240" w:lineRule="auto"/>
    </w:pPr>
  </w:style>
  <w:style w:type="character" w:customStyle="1" w:styleId="HeaderChar">
    <w:name w:val="Header Char"/>
    <w:basedOn w:val="DefaultParagraphFont"/>
    <w:link w:val="Header"/>
    <w:rsid w:val="0067402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3network.com/trustees/sag/saghome.asp" TargetMode="External"/><Relationship Id="rId5" Type="http://schemas.openxmlformats.org/officeDocument/2006/relationships/hyperlink" Target="mailto:epay@mcdonald13.com" TargetMode="External"/><Relationship Id="rId4" Type="http://schemas.openxmlformats.org/officeDocument/2006/relationships/hyperlink" Target="http://www.13network.com/trustees/sag/saghom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list</dc:creator>
  <cp:keywords/>
  <dc:description/>
  <cp:lastModifiedBy>chris list</cp:lastModifiedBy>
  <cp:revision>4</cp:revision>
  <dcterms:created xsi:type="dcterms:W3CDTF">2016-07-14T13:46:00Z</dcterms:created>
  <dcterms:modified xsi:type="dcterms:W3CDTF">2016-07-14T17:20:00Z</dcterms:modified>
</cp:coreProperties>
</file>